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F7" w:rsidRPr="004B5FF7" w:rsidRDefault="00504B68" w:rsidP="004B5FF7">
      <w:pPr>
        <w:spacing w:before="0" w:after="0" w:line="259" w:lineRule="auto"/>
        <w:ind w:left="108" w:right="0" w:firstLine="0"/>
        <w:jc w:val="center"/>
        <w:rPr>
          <w:sz w:val="3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621427</wp:posOffset>
                </wp:positionH>
                <wp:positionV relativeFrom="paragraph">
                  <wp:posOffset>379854</wp:posOffset>
                </wp:positionV>
                <wp:extent cx="4532758" cy="18268"/>
                <wp:effectExtent l="0" t="0" r="0" b="0"/>
                <wp:wrapSquare wrapText="bothSides"/>
                <wp:docPr id="26937" name="Group 26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2758" cy="18268"/>
                          <a:chOff x="0" y="0"/>
                          <a:chExt cx="4532758" cy="18268"/>
                        </a:xfrm>
                      </wpg:grpSpPr>
                      <wps:wsp>
                        <wps:cNvPr id="26936" name="Shape 26936"/>
                        <wps:cNvSpPr/>
                        <wps:spPr>
                          <a:xfrm>
                            <a:off x="0" y="0"/>
                            <a:ext cx="4532758" cy="1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758" h="18268">
                                <a:moveTo>
                                  <a:pt x="0" y="9134"/>
                                </a:moveTo>
                                <a:lnTo>
                                  <a:pt x="4532758" y="9134"/>
                                </a:lnTo>
                              </a:path>
                            </a:pathLst>
                          </a:custGeom>
                          <a:ln w="182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E5892" id="Group 26937" o:spid="_x0000_s1026" style="position:absolute;margin-left:48.95pt;margin-top:29.9pt;width:356.9pt;height:1.45pt;z-index:251659264" coordsize="4532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">
                <v:shape id="Shape 26936" o:spid="_x0000_s1027" style="position:absolute;width:45327;height:182;visibility:visible;mso-wrap-style:square;v-text-anchor:top" coordsize="4532758,1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" path="m,9134r4532758,e" filled="f" strokeweight=".50744mm">
                  <v:stroke miterlimit="1" joinstyle="miter"/>
                  <v:path arrowok="t" textboxrect="0,0,4532758,18268"/>
                </v:shape>
                <w10:wrap type="square"/>
              </v:group>
            </w:pict>
          </mc:Fallback>
        </mc:AlternateContent>
      </w:r>
      <w:r>
        <w:rPr>
          <w:sz w:val="30"/>
        </w:rPr>
        <w:t>ACTA DE INSTALACIÓN DEL COMITÉ DE ADQUISICIONES</w:t>
      </w:r>
    </w:p>
    <w:p w:rsidR="0040344B" w:rsidRDefault="0040344B">
      <w:pPr>
        <w:spacing w:after="241"/>
        <w:ind w:left="71" w:right="14"/>
      </w:pPr>
    </w:p>
    <w:p w:rsidR="002C54FD" w:rsidRDefault="00504B68">
      <w:pPr>
        <w:spacing w:after="241"/>
        <w:ind w:left="71" w:right="14"/>
      </w:pPr>
      <w:r>
        <w:t>En el Municipio de Zapotlanejo, Jalisco, siendo las 10:20 horas del día 29 de noviembre de 2024, día señalado para llevar a cabo la Sesión de Instalación del Comité de Adquisiciones del Municipio de Zapotlanejo, Jalisco, correspondiente a la Administración</w:t>
      </w:r>
      <w:r>
        <w:t xml:space="preserve"> 2024-2027, estando reunidos en el lugar que ocupa la sala adjunta de la Presidencia Municipal, ubicada en la calle Reforma número 2 Colonia Centro, de esta cabecera Municipal, previa invitación y convocatoria, los representantes de las dependencias munici</w:t>
      </w:r>
      <w:r>
        <w:t>pales y las organizaciones de los sectores: público, social y privado; con el objeto de coadyuvar en los trabajos</w:t>
      </w:r>
      <w:r w:rsidR="004B5FF7">
        <w:t xml:space="preserve"> de la instalación del Pleno del</w:t>
      </w:r>
      <w:r>
        <w:t xml:space="preserve"> Comité de Adquisiciones del Gobierno de Zapotlanejo en su sesión primera de instalación.</w:t>
      </w:r>
    </w:p>
    <w:p w:rsidR="002C54FD" w:rsidRDefault="00504B68">
      <w:pPr>
        <w:spacing w:before="0" w:after="559"/>
        <w:ind w:right="14"/>
      </w:pPr>
      <w:r>
        <w:t xml:space="preserve">Con fundamento en lo </w:t>
      </w:r>
      <w:r>
        <w:t xml:space="preserve">dispuesto en los artículos 1, inciso V 23, 24, 25, 27, 28 30 y 47, numeral I, los artículos 64, 65, 67 y 69 numeral 1, 2, 4 y 5 de la Ley de Compras Gubernamentales, </w:t>
      </w:r>
      <w:r w:rsidR="004B5FF7">
        <w:t>Enajenaciones</w:t>
      </w:r>
      <w:r>
        <w:t xml:space="preserve"> y Contratación de Servicios del Estado de Jalisco y sus Municipios. Contando </w:t>
      </w:r>
      <w:r>
        <w:t>con la presencia d representantes de la Sociedad y Gobierno. La presente sesión de instalación fue convocada conforme al siguiente orden del día:</w:t>
      </w:r>
    </w:p>
    <w:p w:rsidR="002C54FD" w:rsidRDefault="00504B68">
      <w:pPr>
        <w:spacing w:before="0" w:after="243" w:line="259" w:lineRule="auto"/>
        <w:ind w:left="94" w:right="0" w:firstLine="0"/>
        <w:jc w:val="center"/>
      </w:pPr>
      <w:r>
        <w:rPr>
          <w:sz w:val="28"/>
        </w:rPr>
        <w:t>ORDEN DEL DIA:</w:t>
      </w:r>
    </w:p>
    <w:p w:rsidR="002C54FD" w:rsidRDefault="00504B68" w:rsidP="001E7B5C">
      <w:pPr>
        <w:pStyle w:val="Prrafodelista"/>
        <w:numPr>
          <w:ilvl w:val="0"/>
          <w:numId w:val="2"/>
        </w:numPr>
        <w:tabs>
          <w:tab w:val="right" w:pos="8995"/>
        </w:tabs>
        <w:spacing w:before="0" w:after="37"/>
        <w:ind w:right="0"/>
        <w:jc w:val="left"/>
      </w:pPr>
      <w:r>
        <w:t>Declaratoria y toma de protesta de la Presidenta Municipal de Zapotlanejo del Comité de</w:t>
      </w:r>
    </w:p>
    <w:p w:rsidR="002C54FD" w:rsidRDefault="001E7B5C" w:rsidP="001E7B5C">
      <w:pPr>
        <w:spacing w:before="0" w:after="37"/>
        <w:ind w:right="14"/>
      </w:pPr>
      <w:r>
        <w:t xml:space="preserve">           </w:t>
      </w:r>
      <w:r w:rsidR="00504B68">
        <w:t>Adqu</w:t>
      </w:r>
      <w:r w:rsidR="00504B68">
        <w:t>isiciones para la administración Pública 2024 — 2027;</w:t>
      </w:r>
    </w:p>
    <w:p w:rsidR="002C54FD" w:rsidRDefault="00504B68" w:rsidP="001E7B5C">
      <w:pPr>
        <w:pStyle w:val="Prrafodelista"/>
        <w:numPr>
          <w:ilvl w:val="0"/>
          <w:numId w:val="2"/>
        </w:numPr>
        <w:tabs>
          <w:tab w:val="center" w:pos="3080"/>
        </w:tabs>
        <w:spacing w:before="0" w:after="37"/>
        <w:ind w:right="0"/>
        <w:jc w:val="left"/>
      </w:pPr>
      <w:r>
        <w:t>Lista de asistencia y declaración de Quórum Legal;</w:t>
      </w:r>
    </w:p>
    <w:p w:rsidR="002C54FD" w:rsidRDefault="00504B68" w:rsidP="001E7B5C">
      <w:pPr>
        <w:pStyle w:val="Prrafodelista"/>
        <w:numPr>
          <w:ilvl w:val="0"/>
          <w:numId w:val="2"/>
        </w:numPr>
        <w:tabs>
          <w:tab w:val="center" w:pos="2587"/>
        </w:tabs>
        <w:spacing w:before="0" w:after="37"/>
        <w:ind w:right="0"/>
        <w:jc w:val="left"/>
      </w:pPr>
      <w:r>
        <w:t>Lectura y aprobación del Orden del día;</w:t>
      </w:r>
    </w:p>
    <w:p w:rsidR="002C54FD" w:rsidRDefault="00504B68" w:rsidP="001E7B5C">
      <w:pPr>
        <w:pStyle w:val="Prrafodelista"/>
        <w:numPr>
          <w:ilvl w:val="0"/>
          <w:numId w:val="2"/>
        </w:numPr>
        <w:spacing w:before="0"/>
        <w:ind w:right="14"/>
      </w:pPr>
      <w:r>
        <w:t>Designación del representante del Comité de Adquisiciones en los procesos sin concurrencia del Comité;</w:t>
      </w:r>
    </w:p>
    <w:p w:rsidR="004B5FF7" w:rsidRDefault="00504B68" w:rsidP="004B5FF7">
      <w:pPr>
        <w:pStyle w:val="Prrafodelista"/>
        <w:numPr>
          <w:ilvl w:val="0"/>
          <w:numId w:val="2"/>
        </w:numPr>
        <w:spacing w:before="0" w:after="35"/>
        <w:ind w:right="14"/>
      </w:pPr>
      <w:r>
        <w:t xml:space="preserve">Informe de los montos a partir de los cuales se llevará a cabo las contrataciones afectando el </w:t>
      </w:r>
      <w:r w:rsidR="004B5FF7">
        <w:t xml:space="preserve">     </w:t>
      </w:r>
    </w:p>
    <w:p w:rsidR="002C54FD" w:rsidRDefault="004B5FF7" w:rsidP="004B5FF7">
      <w:pPr>
        <w:spacing w:before="0" w:after="35"/>
        <w:ind w:right="14"/>
      </w:pPr>
      <w:r>
        <w:t xml:space="preserve">           </w:t>
      </w:r>
      <w:r w:rsidR="00504B68">
        <w:t>fondo revolvente, así como mediante licitación pública</w:t>
      </w:r>
      <w:r w:rsidR="00504B68">
        <w:t xml:space="preserve"> sin concurrencia del Comité;</w:t>
      </w:r>
    </w:p>
    <w:p w:rsidR="002C54FD" w:rsidRDefault="00504B68" w:rsidP="001E7B5C">
      <w:pPr>
        <w:numPr>
          <w:ilvl w:val="0"/>
          <w:numId w:val="2"/>
        </w:numPr>
        <w:spacing w:before="0" w:after="37"/>
        <w:ind w:right="14"/>
      </w:pPr>
      <w:r>
        <w:t>C</w:t>
      </w:r>
      <w:r>
        <w:t>riterio para la participación del Testigo Social en los procedimientos de compras;</w:t>
      </w:r>
    </w:p>
    <w:p w:rsidR="002C54FD" w:rsidRDefault="00504B68" w:rsidP="001E7B5C">
      <w:pPr>
        <w:numPr>
          <w:ilvl w:val="0"/>
          <w:numId w:val="2"/>
        </w:numPr>
        <w:spacing w:before="0" w:after="37"/>
        <w:ind w:right="14"/>
      </w:pPr>
      <w:r>
        <w:t>Asuntos varios; y</w:t>
      </w:r>
    </w:p>
    <w:p w:rsidR="002C54FD" w:rsidRDefault="00504B68" w:rsidP="001E7B5C">
      <w:pPr>
        <w:numPr>
          <w:ilvl w:val="0"/>
          <w:numId w:val="2"/>
        </w:numPr>
        <w:spacing w:before="0" w:after="472"/>
        <w:ind w:right="14"/>
      </w:pPr>
      <w:r>
        <w:t>Clausura de la Sesión.</w:t>
      </w:r>
    </w:p>
    <w:p w:rsidR="002C54FD" w:rsidRDefault="00504B68">
      <w:pPr>
        <w:spacing w:before="0" w:after="272"/>
        <w:ind w:left="151" w:right="14"/>
      </w:pPr>
      <w:r>
        <w:t xml:space="preserve">EN EL DESAHOGO DEL PRIMER PUNTO DEL ORDEN DEL DÍA. - se declara y se toma protesta por parte de la Presidenta Municipal de Zapotlanejo de Comité de </w:t>
      </w:r>
      <w:r w:rsidR="004B5FF7">
        <w:t>adquisiciones</w:t>
      </w:r>
      <w:r>
        <w:t xml:space="preserve"> para la administración pública 2024 — 2027, acto seguido se presenta a quienes serán los integ</w:t>
      </w:r>
      <w:r>
        <w:t>rantes del Comité de Adquisiciones, con voz y voto, La C. Silvia Patricia Sánchez González procedió a tomar protesta de ley de los integrantes del Comité de Adquisiciones del Municipio de Zapotlanejo y lo hizo en los siguientes términos: "PROTESTAN CUMPLIR</w:t>
      </w:r>
      <w:r>
        <w:t xml:space="preserve"> Y HACER CUMPLIR LA CONSTITUCIÓN POLÍTICA DE LOS ESTADOS UNIDOS MEXICANOS, LA PARTICULAR DEL ESTADO Y DEMÁS LEYES QUE DE ELLA EMANEN, ASÍ COMO LOS ACUERDOS, REGLAMENTOS QUE ESTE AYUNTAMIENTO EXPIDA Y DESEMPEÑAR PROFESIONALMENTE PROFESIONALISMO EL CARGO QUE</w:t>
      </w:r>
      <w:r>
        <w:t xml:space="preserve"> SE LES HA CONFERIDO, MIRANDO POR EL BIEN DE LA INDUSTRIA". En uso de la voz los interrogados contestaron: "si protestamos", continuando con el uso de la voz la Presidenta Municipal C. Silvia Patricia Sánchez González concluyó diciendo: "SI Así LO HICIEREN</w:t>
      </w:r>
      <w:r>
        <w:t xml:space="preserve"> QUE EL PUEBLO, LA NACIÓN, EL ESTADO Y EL MUNICIPIO SE LOS PREMIEN Y SI NO QUE ELLOS MISMOS SE LO </w:t>
      </w:r>
      <w:r w:rsidR="004B5FF7">
        <w:t>DEMANDEN”. Se</w:t>
      </w:r>
      <w:r>
        <w:t xml:space="preserve"> declara y se toma protesta por parte de la Presidenta Municipal de Zapotlanejo de Comité de </w:t>
      </w:r>
      <w:r w:rsidR="004B5FF7">
        <w:t>adquisiciones</w:t>
      </w:r>
      <w:r>
        <w:t xml:space="preserve"> para la administración 2024 — 2027.</w:t>
      </w:r>
    </w:p>
    <w:p w:rsidR="002C54FD" w:rsidRDefault="00504B68">
      <w:pPr>
        <w:spacing w:before="0"/>
        <w:ind w:left="166" w:right="14"/>
      </w:pPr>
      <w:r>
        <w:t xml:space="preserve">EN </w:t>
      </w:r>
      <w:r>
        <w:t>EL DESAHOGO DEL SEGUNDO PUNTO DEL ORDEN DEL DÍA. - se toma lista de asistencia y se declara que existe quórum legal requerido para sesionar válidamente de conformidad con el artículo 24, 25, y 26 de la Ley de Compras Gubernamentales, Enajenaciones y Contra</w:t>
      </w:r>
      <w:r>
        <w:t>tación de Servicios del Estado de Jalisco y sus Municipios.</w:t>
      </w:r>
    </w:p>
    <w:p w:rsidR="002C54FD" w:rsidRDefault="00504B68">
      <w:pPr>
        <w:spacing w:before="0"/>
        <w:ind w:left="166" w:right="14"/>
      </w:pPr>
      <w:r>
        <w:t xml:space="preserve">C. Silvia Patricia </w:t>
      </w:r>
      <w:r w:rsidR="004B5FF7">
        <w:t>Sánchez</w:t>
      </w:r>
      <w:r>
        <w:t xml:space="preserve"> González, en su carácter de Presidenta del Comité de Adquisiciones, con el uso de la voz y voto. PRESENTE</w:t>
      </w:r>
    </w:p>
    <w:p w:rsidR="002C54FD" w:rsidRDefault="00504B68">
      <w:pPr>
        <w:spacing w:before="0"/>
        <w:ind w:left="166" w:right="14"/>
      </w:pPr>
      <w:r>
        <w:t>C. P. Jesús Alfonso Marroquín Barajas, Tesorero Municipal del G</w:t>
      </w:r>
      <w:r>
        <w:t>obierno de Zapotlanejo, en su carácter de vocal con uso de la voz y voto. PRESENTE</w:t>
      </w:r>
    </w:p>
    <w:p w:rsidR="002C54FD" w:rsidRDefault="00504B68">
      <w:pPr>
        <w:spacing w:before="0" w:after="37"/>
        <w:ind w:left="180" w:right="14"/>
      </w:pPr>
      <w:r>
        <w:t>Lic. Alejandro Marroquín Álvarez, Síndico Municipal, en su carácter de vocal con uso de la voz y voto.</w:t>
      </w:r>
    </w:p>
    <w:p w:rsidR="002C54FD" w:rsidRDefault="00504B68">
      <w:pPr>
        <w:spacing w:before="0" w:after="3" w:line="259" w:lineRule="auto"/>
        <w:ind w:left="197" w:right="0" w:hanging="10"/>
        <w:jc w:val="left"/>
      </w:pPr>
      <w:r>
        <w:rPr>
          <w:sz w:val="24"/>
        </w:rPr>
        <w:t>PRESENTE</w:t>
      </w:r>
    </w:p>
    <w:p w:rsidR="002C54FD" w:rsidRDefault="00504B68">
      <w:pPr>
        <w:spacing w:before="0"/>
        <w:ind w:left="180" w:right="14"/>
      </w:pPr>
      <w:r>
        <w:t xml:space="preserve">Lic. María Concepción Hernández Pulido, </w:t>
      </w:r>
      <w:r w:rsidR="004B5FF7">
        <w:t>Coordinadora</w:t>
      </w:r>
      <w:r>
        <w:t xml:space="preserve"> de Administración e innovación Gubernamental, en su carácter de vocal con uso de la voz y voto. PRESENTE</w:t>
      </w:r>
    </w:p>
    <w:p w:rsidR="002C54FD" w:rsidRDefault="00504B68">
      <w:pPr>
        <w:spacing w:before="0"/>
        <w:ind w:left="187" w:right="14"/>
      </w:pPr>
      <w:r>
        <w:t xml:space="preserve">Lic. Hugo César Hernández Meza, Coordinador de Desarrollo Económico, en su carácter de vocal con </w:t>
      </w:r>
      <w:r>
        <w:t>uso de la voz y voto. PRESENTE</w:t>
      </w:r>
    </w:p>
    <w:p w:rsidR="002C54FD" w:rsidRDefault="00504B68">
      <w:pPr>
        <w:spacing w:before="0"/>
        <w:ind w:left="173" w:right="14"/>
      </w:pPr>
      <w:r>
        <w:t>Ing. Juan Ramón Reynoso Ponce, Jefe Desarrollo Rural, en su carácter de vocal con uso de la voz y voto. PRESENTE</w:t>
      </w:r>
    </w:p>
    <w:p w:rsidR="002C54FD" w:rsidRDefault="00504B68">
      <w:pPr>
        <w:spacing w:before="0" w:after="27"/>
        <w:ind w:left="71" w:right="122"/>
      </w:pPr>
      <w:r>
        <w:t xml:space="preserve">Ciudadano José Isabel Mota </w:t>
      </w:r>
      <w:r w:rsidR="00F14F69">
        <w:t>Dávalos</w:t>
      </w:r>
      <w:r>
        <w:t>, Representante del Consejo de Desarrollo Rural de Zapotlanejo, en su cará</w:t>
      </w:r>
      <w:r>
        <w:t xml:space="preserve">cter de vocal con uso de la voz y voto. PRESENTE </w:t>
      </w:r>
      <w:r w:rsidR="00F14F69">
        <w:t>ciudadano</w:t>
      </w:r>
      <w:r>
        <w:t xml:space="preserve"> Luis Manuel Gómez Reynoso, Representante de la Confederació</w:t>
      </w:r>
      <w:r w:rsidR="00F14F69">
        <w:t>n Patronal de la República Mexicana</w:t>
      </w:r>
      <w:r>
        <w:t>, COPARMEX, Zapotlanejo, en su carácter de vocal con uso de la voz y voto. PRESENTE</w:t>
      </w:r>
    </w:p>
    <w:p w:rsidR="002C54FD" w:rsidRDefault="00504B68">
      <w:pPr>
        <w:spacing w:before="0"/>
        <w:ind w:left="71" w:right="14"/>
      </w:pPr>
      <w:r>
        <w:lastRenderedPageBreak/>
        <w:t xml:space="preserve">Ciudadano Joel Álvarez </w:t>
      </w:r>
      <w:r>
        <w:t>García, Representante de la Confederación Patronal de la República Mexicana, COPARMEX, Zapotlanejo, en su carácter de vocal con uso de la voz y voto. PRESENTE</w:t>
      </w:r>
    </w:p>
    <w:p w:rsidR="002C54FD" w:rsidRDefault="00504B68">
      <w:pPr>
        <w:spacing w:before="0"/>
        <w:ind w:left="71" w:right="14"/>
      </w:pPr>
      <w:r>
        <w:t xml:space="preserve">Ciudadana María del Carmen Padilla </w:t>
      </w:r>
      <w:r w:rsidR="00F14F69">
        <w:t>González</w:t>
      </w:r>
      <w:r>
        <w:t>, Representante de Comerciantes Unidos de Zapotlanejo C</w:t>
      </w:r>
      <w:r>
        <w:t>UZAP, en su carácter de vocal con uso de la voz y voto. PRESENTE</w:t>
      </w:r>
    </w:p>
    <w:p w:rsidR="002C54FD" w:rsidRDefault="00504B68">
      <w:pPr>
        <w:spacing w:before="0" w:after="41"/>
        <w:ind w:left="71" w:right="14"/>
      </w:pPr>
      <w:r>
        <w:t>Alberto Carlos Nuño Maldonado, Representante de Comerciantes de Zapotlanejo, CUZAP, en su carácter de vocal con uso de la voz y voto. PRESENTE</w:t>
      </w:r>
    </w:p>
    <w:p w:rsidR="002C54FD" w:rsidRDefault="00504B68">
      <w:pPr>
        <w:spacing w:before="0"/>
        <w:ind w:left="71" w:right="14"/>
      </w:pPr>
      <w:r>
        <w:t>Maestra Ileana Roxana Jacobo Torres, Encargada d</w:t>
      </w:r>
      <w:r>
        <w:t xml:space="preserve">el órgano Interno de Control, en su carácter de invitada </w:t>
      </w:r>
      <w:r w:rsidR="00F14F69">
        <w:t>permanente</w:t>
      </w:r>
      <w:r>
        <w:t xml:space="preserve"> con uso de la voz. PRESENTE</w:t>
      </w:r>
    </w:p>
    <w:p w:rsidR="002C54FD" w:rsidRDefault="00504B68">
      <w:pPr>
        <w:spacing w:before="0" w:after="241"/>
        <w:ind w:left="71" w:right="14"/>
      </w:pPr>
      <w:r>
        <w:t xml:space="preserve">Maestro </w:t>
      </w:r>
      <w:r w:rsidR="00F14F69">
        <w:t>Lázaro</w:t>
      </w:r>
      <w:r>
        <w:t xml:space="preserve"> Carlos Esparza Escamilla, Director </w:t>
      </w:r>
      <w:r w:rsidR="00F14F69">
        <w:t>Jurídico</w:t>
      </w:r>
      <w:r>
        <w:t xml:space="preserve"> del Gobierno de </w:t>
      </w:r>
      <w:r w:rsidR="00F14F69">
        <w:t>Zapotlanejo</w:t>
      </w:r>
      <w:r>
        <w:t>, en su carácter de invitado permanente con uso de la Voz. PRESENTE</w:t>
      </w:r>
    </w:p>
    <w:p w:rsidR="002C54FD" w:rsidRDefault="00504B68">
      <w:pPr>
        <w:spacing w:before="0" w:after="217"/>
        <w:ind w:left="71" w:right="108"/>
      </w:pPr>
      <w:r>
        <w:t>EN EL D</w:t>
      </w:r>
      <w:r>
        <w:t>ESAHOGO DEL TERCER PUNTO DEL ORDEN DEL DIA. - como tercer punto queda a la consideración de los concejales en votación económica la aprobación del orden del día, estando todos a favor y no habiendo comentarios al respecto se procede al cuarto punto del ord</w:t>
      </w:r>
      <w:r>
        <w:t>en del día.</w:t>
      </w:r>
    </w:p>
    <w:p w:rsidR="002C54FD" w:rsidRDefault="00504B68">
      <w:pPr>
        <w:spacing w:before="0" w:after="235"/>
        <w:ind w:left="71" w:right="108"/>
      </w:pPr>
      <w:r>
        <w:t>EN EL DESAHOGO DEL CUARTO PUNTO DEL ORDEN DEL DÍA. - Pasando al cuarto punto del orden del día, se procedió a designar como Representante del Comité de Adquisiciones al C. Hugo César Hernández Meza, en los procesos sin la concurrencia del Comit</w:t>
      </w:r>
      <w:r>
        <w:t>é por un periodo de 4 (cuatro) meses, teniendo vigencia hasta el 29 de marzo de 2025, de conformidad con el artículo 72, fracción V, inciso c, de la Ley de Compras Gubernamentales, Enajenaciones y Contratación de Servicios del estado de Jalisco y sus Munic</w:t>
      </w:r>
      <w:r>
        <w:t>ipios.</w:t>
      </w:r>
    </w:p>
    <w:p w:rsidR="002C54FD" w:rsidRDefault="00504B68">
      <w:pPr>
        <w:spacing w:before="0" w:after="266"/>
        <w:ind w:left="71" w:right="101"/>
      </w:pPr>
      <w:r>
        <w:t>EN EL DESAHOGO DEL QUINTO PUNTO DEL ORDEN DEL DÍA. - se dio informe de los montos a partir de los cuales se llevarán a cabo las contrataciones afectando el fondo revolvente, así como la mediante licitación pública sin concurrencia del Comité, quedando la p</w:t>
      </w:r>
      <w:r>
        <w:t>ropuesta de la siguiente manera: las compras por fondo revolvente se da</w:t>
      </w:r>
      <w:r w:rsidR="00F14F69">
        <w:t>rán a partir de $0.01 a $100,000</w:t>
      </w:r>
      <w:r>
        <w:t>; las compras por Adquisición Directa por $100,001 hasta $500,000. Los montos de compras por Licitación sin Concurrencia del Comité serán por $500,001 ha</w:t>
      </w:r>
      <w:r>
        <w:t>sta $2'000,000 y los montos de compras por licitación con la Concurrencia del Comité serán de 2'000,000 en adelante. Quedando aprobado por unanimidad entre los miembros del comité.</w:t>
      </w:r>
    </w:p>
    <w:p w:rsidR="002C54FD" w:rsidRDefault="00504B68">
      <w:pPr>
        <w:spacing w:before="0" w:after="252"/>
        <w:ind w:left="71" w:right="94"/>
      </w:pPr>
      <w:r>
        <w:t>EN EL DESAHOGO DEL SEXTO PUNTO DEL ORDEN DEL DÍA. - se da espacio para la c</w:t>
      </w:r>
      <w:r>
        <w:t>onsideración del criterio para la participación del Testigo Social en los procedimientos de compras. Donde se hace mención que, debido a la cantidad de los montos de adquisiciones, no es necesario contemplar la participación de una figura de Testigo Social</w:t>
      </w:r>
      <w:r>
        <w:t>, ya que estos no superan los importen que requieren su participación. Quedando aprobado por unanimidad.</w:t>
      </w:r>
    </w:p>
    <w:p w:rsidR="002C54FD" w:rsidRDefault="00504B68">
      <w:pPr>
        <w:spacing w:before="0"/>
        <w:ind w:left="71" w:right="86"/>
      </w:pPr>
      <w:r>
        <w:t>EN EL DESAHOGO DEL SÉPTIMO PUNTO DEL ORDEN DEL DÍA. - Asuntos varios El Ciudadano Joel Álvarez García hizo una solicitud de Aclaración del significado del Fondo Revolvente, el Tesorero y la Presidenta Municipal procedieron a dar la explicación de los movim</w:t>
      </w:r>
      <w:r>
        <w:t>ientos del Fondo Revolvente que se aprueban en el presupuesto, que se denomina coloquialmente "Caja Chica" y es revisada por la Auditoría Superior de la Federación.</w:t>
      </w:r>
    </w:p>
    <w:p w:rsidR="002C54FD" w:rsidRDefault="00504B68">
      <w:pPr>
        <w:spacing w:before="0"/>
        <w:ind w:left="71" w:right="86"/>
      </w:pPr>
      <w:r>
        <w:t>La Encargada de Despacho del órgano Interno de Control mencionó la importancia de las Contr</w:t>
      </w:r>
      <w:r>
        <w:t>alorías en todos los procesos de Adquisición Municipales, ya que éstas realizan auditorías de los presupuestos.</w:t>
      </w:r>
    </w:p>
    <w:p w:rsidR="002C54FD" w:rsidRDefault="00504B68">
      <w:pPr>
        <w:spacing w:before="0"/>
        <w:ind w:left="71" w:right="86"/>
      </w:pPr>
      <w:r>
        <w:t>De la misma manera, las personas vocales del Comité recibieron una mayor información acerca de los demás conceptos de Adquisiciones como Adquisi</w:t>
      </w:r>
      <w:r>
        <w:t>ción Directa, Licitación sin la Concurrencia del Comité y con la Concurrencia del Comité; en cuyo último punto, al comité se les tomaría en cuenta para realizar la adquisición.</w:t>
      </w:r>
    </w:p>
    <w:p w:rsidR="002C54FD" w:rsidRDefault="00504B68">
      <w:pPr>
        <w:spacing w:before="0"/>
        <w:ind w:left="71" w:right="14"/>
      </w:pPr>
      <w:r>
        <w:t>Se hizo mención por parte del Tesorero que algunas compras, denominadas de nece</w:t>
      </w:r>
      <w:r>
        <w:t>sidad emergente, no hacen necesaria la concurrencia del comité, por tratarse de asuntos urgentes, como lo es el caso de seguridad pública o alguna eventualidad, como una pandemia o un desastre natural.</w:t>
      </w:r>
    </w:p>
    <w:p w:rsidR="002C54FD" w:rsidRDefault="00504B68">
      <w:pPr>
        <w:spacing w:before="0"/>
        <w:ind w:left="71" w:right="14"/>
      </w:pPr>
      <w:r>
        <w:t>La presidenta dejó estipulado que los procesos de adqu</w:t>
      </w:r>
      <w:r>
        <w:t>isiciones se darán de manera transparente, con precios reales y contemplando siempre los más bajos que en el mercado se encuentren.</w:t>
      </w:r>
    </w:p>
    <w:p w:rsidR="002C54FD" w:rsidRDefault="00504B68">
      <w:pPr>
        <w:spacing w:before="0"/>
        <w:ind w:left="71" w:right="79"/>
      </w:pPr>
      <w:r>
        <w:t>El Secretario Técnico hizo mención que próximamente habrá dos licitaciones pertinentes con la concurrencia del Comité: el se</w:t>
      </w:r>
      <w:r>
        <w:t>rvicio de laboratorio de análisis clínicos y la adquisición de medicamentos para surtir la farmacia.</w:t>
      </w:r>
    </w:p>
    <w:p w:rsidR="002C54FD" w:rsidRDefault="00504B68">
      <w:pPr>
        <w:spacing w:before="0" w:after="92" w:line="259" w:lineRule="auto"/>
        <w:ind w:left="125" w:right="0" w:hanging="10"/>
        <w:jc w:val="left"/>
      </w:pPr>
      <w:r>
        <w:rPr>
          <w:sz w:val="24"/>
        </w:rPr>
        <w:t>EN EL DESAHOGO DEL OCTAVO PUNTO DEL ORDEN DEL DÍA. - Clausura de la Sesión.</w:t>
      </w:r>
    </w:p>
    <w:p w:rsidR="002C54FD" w:rsidRDefault="00504B68" w:rsidP="00BE307D">
      <w:pPr>
        <w:spacing w:before="0" w:after="3" w:line="259" w:lineRule="auto"/>
        <w:ind w:left="125" w:right="0" w:hanging="10"/>
        <w:sectPr w:rsidR="002C54FD">
          <w:headerReference w:type="even" r:id="rId7"/>
          <w:footerReference w:type="even" r:id="rId8"/>
          <w:headerReference w:type="first" r:id="rId9"/>
          <w:footerReference w:type="first" r:id="rId10"/>
          <w:pgSz w:w="12240" w:h="20160"/>
          <w:pgMar w:top="684" w:right="1619" w:bottom="1130" w:left="1626" w:header="1755" w:footer="895" w:gutter="0"/>
          <w:cols w:space="720"/>
        </w:sectPr>
      </w:pPr>
      <w:r>
        <w:rPr>
          <w:sz w:val="24"/>
        </w:rPr>
        <w:t>UNA VEZ ESCUCHADOS Y AGOTADOS LOS PUNTOS A TRATAR, LA PRESIDENTA MUNICIPAL C. S</w:t>
      </w:r>
      <w:r>
        <w:rPr>
          <w:sz w:val="24"/>
        </w:rPr>
        <w:t>ILVIA PATRICIA SANCHEZ GONZALEZ, PROCEDIÓ A DECLARAR FORMALMENTE INSTALADO EL</w:t>
      </w:r>
      <w:r w:rsidR="00BE307D">
        <w:t xml:space="preserve"> </w:t>
      </w:r>
      <w:r>
        <w:t>COMITÉ DE ADQUISICIONES DEL MUNICIPIO DE ZAPOTLANEJO, DÁNDOSE POR TERMINADA LA</w:t>
      </w:r>
      <w:r w:rsidR="00BE307D">
        <w:t xml:space="preserve"> </w:t>
      </w:r>
      <w:r>
        <w:rPr>
          <w:sz w:val="24"/>
        </w:rPr>
        <w:t>PRESENTE SESIÓN A LAS 10:53 HRS. DEL 29 DE NOVIEM</w:t>
      </w:r>
      <w:r w:rsidR="00BE307D">
        <w:rPr>
          <w:sz w:val="24"/>
        </w:rPr>
        <w:t>BRE DE 2024. FIRMANDO LOS QUE E N ELLA INTERVINIERON.</w:t>
      </w:r>
    </w:p>
    <w:p w:rsidR="002C54FD" w:rsidRDefault="002C54FD" w:rsidP="00BE307D">
      <w:pPr>
        <w:spacing w:before="0" w:after="47" w:line="259" w:lineRule="auto"/>
        <w:ind w:left="0" w:right="0" w:firstLine="0"/>
        <w:jc w:val="left"/>
      </w:pPr>
    </w:p>
    <w:sectPr w:rsidR="002C54FD">
      <w:type w:val="continuous"/>
      <w:pgSz w:w="12240" w:h="20160"/>
      <w:pgMar w:top="1440" w:right="1878" w:bottom="1440" w:left="1633" w:header="720" w:footer="720" w:gutter="0"/>
      <w:cols w:num="2" w:space="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68" w:rsidRDefault="00504B68">
      <w:pPr>
        <w:spacing w:before="0" w:after="0" w:line="240" w:lineRule="auto"/>
      </w:pPr>
      <w:r>
        <w:separator/>
      </w:r>
    </w:p>
  </w:endnote>
  <w:endnote w:type="continuationSeparator" w:id="0">
    <w:p w:rsidR="00504B68" w:rsidRDefault="00504B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FD" w:rsidRDefault="00504B68">
    <w:pPr>
      <w:spacing w:before="0" w:after="0" w:line="216" w:lineRule="auto"/>
      <w:ind w:left="1907" w:right="-7" w:hanging="1626"/>
    </w:pPr>
    <w:r>
      <w:t xml:space="preserve">LA </w:t>
    </w:r>
    <w:r>
      <w:rPr>
        <w:sz w:val="20"/>
      </w:rPr>
      <w:t xml:space="preserve">PRESENTE FOJA FORMA PARTE INTEGRAL </w:t>
    </w:r>
    <w:r>
      <w:t xml:space="preserve">DE LA </w:t>
    </w:r>
    <w:r>
      <w:rPr>
        <w:sz w:val="20"/>
      </w:rPr>
      <w:t xml:space="preserve">MINUTA </w:t>
    </w:r>
    <w:r>
      <w:t xml:space="preserve">DE </w:t>
    </w:r>
    <w:r>
      <w:rPr>
        <w:sz w:val="24"/>
      </w:rPr>
      <w:t xml:space="preserve">DE </w:t>
    </w:r>
    <w:r>
      <w:t xml:space="preserve">INSTALACIÓN DEL </w:t>
    </w:r>
    <w:r>
      <w:rPr>
        <w:sz w:val="20"/>
      </w:rPr>
      <w:t xml:space="preserve">COMITÉ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 xml:space="preserve">DE ADQUISICIONES </w:t>
    </w:r>
    <w:r>
      <w:rPr>
        <w:sz w:val="20"/>
      </w:rPr>
      <w:t xml:space="preserve">CELEBRADA </w:t>
    </w:r>
    <w:r>
      <w:t xml:space="preserve">EL </w:t>
    </w:r>
    <w:r>
      <w:rPr>
        <w:sz w:val="20"/>
      </w:rPr>
      <w:t xml:space="preserve">29 </w:t>
    </w:r>
    <w:r>
      <w:t xml:space="preserve">DE </w:t>
    </w:r>
    <w:r>
      <w:rPr>
        <w:sz w:val="20"/>
      </w:rPr>
      <w:t xml:space="preserve">NOVIEMBRE </w:t>
    </w:r>
    <w:r>
      <w:t xml:space="preserve">DE </w:t>
    </w:r>
    <w:r>
      <w:rPr>
        <w:sz w:val="18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FD" w:rsidRDefault="00504B68">
    <w:pPr>
      <w:spacing w:before="0" w:after="0" w:line="216" w:lineRule="auto"/>
      <w:ind w:left="1907" w:right="-7" w:hanging="1626"/>
    </w:pPr>
    <w:r>
      <w:t xml:space="preserve">LA </w:t>
    </w:r>
    <w:r>
      <w:rPr>
        <w:sz w:val="20"/>
      </w:rPr>
      <w:t xml:space="preserve">PRESENTE FOJA FORMA PARTE INTEGRAL </w:t>
    </w:r>
    <w:r>
      <w:t xml:space="preserve">DE LA </w:t>
    </w:r>
    <w:r>
      <w:rPr>
        <w:sz w:val="20"/>
      </w:rPr>
      <w:t xml:space="preserve">MINUTA </w:t>
    </w:r>
    <w:r>
      <w:t xml:space="preserve">DE </w:t>
    </w:r>
    <w:r>
      <w:rPr>
        <w:sz w:val="24"/>
      </w:rPr>
      <w:t xml:space="preserve">DE </w:t>
    </w:r>
    <w:r>
      <w:t xml:space="preserve">INSTALACIÓN DEL </w:t>
    </w:r>
    <w:r>
      <w:rPr>
        <w:sz w:val="20"/>
      </w:rPr>
      <w:t xml:space="preserve">COMITÉ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 xml:space="preserve">DE ADQUISICIONES </w:t>
    </w:r>
    <w:r>
      <w:rPr>
        <w:sz w:val="20"/>
      </w:rPr>
      <w:t xml:space="preserve">CELEBRADA </w:t>
    </w:r>
    <w:r>
      <w:t xml:space="preserve">EL </w:t>
    </w:r>
    <w:r>
      <w:rPr>
        <w:sz w:val="20"/>
      </w:rPr>
      <w:t xml:space="preserve">29 </w:t>
    </w:r>
    <w:r>
      <w:t xml:space="preserve">DE </w:t>
    </w:r>
    <w:r>
      <w:rPr>
        <w:sz w:val="20"/>
      </w:rPr>
      <w:t xml:space="preserve">NOVIEMBRE </w:t>
    </w:r>
    <w:r>
      <w:t xml:space="preserve">DE </w:t>
    </w:r>
    <w:r>
      <w:rPr>
        <w:sz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68" w:rsidRDefault="00504B68">
      <w:pPr>
        <w:spacing w:before="0" w:after="0" w:line="240" w:lineRule="auto"/>
      </w:pPr>
      <w:r>
        <w:separator/>
      </w:r>
    </w:p>
  </w:footnote>
  <w:footnote w:type="continuationSeparator" w:id="0">
    <w:p w:rsidR="00504B68" w:rsidRDefault="00504B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FD" w:rsidRDefault="00504B68">
    <w:pPr>
      <w:spacing w:before="0" w:after="0" w:line="259" w:lineRule="auto"/>
      <w:ind w:left="338" w:right="0" w:firstLine="0"/>
      <w:jc w:val="left"/>
    </w:pPr>
    <w:r>
      <w:rPr>
        <w:sz w:val="20"/>
      </w:rPr>
      <w:t>Zapottanejo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FD" w:rsidRDefault="00504B68">
    <w:pPr>
      <w:spacing w:before="0" w:after="0" w:line="259" w:lineRule="auto"/>
      <w:ind w:left="338" w:right="0" w:firstLine="0"/>
      <w:jc w:val="left"/>
    </w:pPr>
    <w:r>
      <w:rPr>
        <w:sz w:val="20"/>
      </w:rPr>
      <w:t>Zapottanejo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295D"/>
    <w:multiLevelType w:val="hybridMultilevel"/>
    <w:tmpl w:val="36BA02A0"/>
    <w:lvl w:ilvl="0" w:tplc="DD64CDDE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23A"/>
    <w:multiLevelType w:val="hybridMultilevel"/>
    <w:tmpl w:val="37DC3D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33EFE"/>
    <w:multiLevelType w:val="hybridMultilevel"/>
    <w:tmpl w:val="CC268B3C"/>
    <w:lvl w:ilvl="0" w:tplc="1AAED530">
      <w:start w:val="6"/>
      <w:numFmt w:val="upperRoman"/>
      <w:lvlText w:val="%1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0A737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7CED5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3666E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8E53C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D6EF8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54D312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162A7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4478E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FD"/>
    <w:rsid w:val="001E7B5C"/>
    <w:rsid w:val="002C54FD"/>
    <w:rsid w:val="0040344B"/>
    <w:rsid w:val="004B5FF7"/>
    <w:rsid w:val="00504B68"/>
    <w:rsid w:val="00BE307D"/>
    <w:rsid w:val="00F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0F27"/>
  <w15:docId w15:val="{4C3CB309-7366-4D45-82C9-7783719F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76" w:after="4" w:line="219" w:lineRule="auto"/>
      <w:ind w:left="137" w:right="29" w:firstLine="4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0344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4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semiHidden/>
    <w:unhideWhenUsed/>
    <w:rsid w:val="0040344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34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1E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cp:lastModifiedBy>Recursos Humanos</cp:lastModifiedBy>
  <cp:revision>2</cp:revision>
  <dcterms:created xsi:type="dcterms:W3CDTF">2025-03-19T18:43:00Z</dcterms:created>
  <dcterms:modified xsi:type="dcterms:W3CDTF">2025-03-19T18:43:00Z</dcterms:modified>
</cp:coreProperties>
</file>